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E0262" w14:textId="3BC3A41F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Обоснование начальной (максимальной) цены </w:t>
      </w:r>
      <w:r w:rsidR="009B79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договор</w:t>
      </w:r>
      <w:r w:rsidR="00754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</w:p>
    <w:p w14:paraId="3F2E33DB" w14:textId="44DC39AB" w:rsidR="001951E5" w:rsidRPr="001B6055" w:rsidRDefault="0024754D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9B79F4" w:rsidRPr="009B79F4">
        <w:rPr>
          <w:rFonts w:ascii="Times New Roman" w:hAnsi="Times New Roman"/>
          <w:b/>
          <w:sz w:val="24"/>
          <w:szCs w:val="24"/>
        </w:rPr>
        <w:t>Страхование строительно-монтажных рисков</w:t>
      </w:r>
      <w:r w:rsidR="00335B3B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8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75100A4" w14:textId="77777777" w:rsidR="007549DD" w:rsidRDefault="00197B5B" w:rsidP="0075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</w:t>
            </w:r>
            <w:r w:rsidR="007549DD" w:rsidRPr="007549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единичных расценок на 1 человека</w:t>
            </w:r>
          </w:p>
          <w:p w14:paraId="2171889D" w14:textId="1B92BC5D" w:rsidR="007549DD" w:rsidRDefault="007549DD" w:rsidP="0075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A88329F" w14:textId="5FC19B59" w:rsidR="00BF1C0A" w:rsidRPr="00BE7387" w:rsidRDefault="00BF1C0A" w:rsidP="0075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5C4DAACE" w14:textId="77777777" w:rsidR="009B79F4" w:rsidRPr="009B79F4" w:rsidRDefault="009B79F4" w:rsidP="009B79F4">
            <w:pPr>
              <w:spacing w:after="0"/>
              <w:rPr>
                <w:rFonts w:ascii="Times New Roman" w:eastAsia="Calibri" w:hAnsi="Times New Roman" w:cs="Times New Roman"/>
                <w:b/>
                <w:color w:val="FF0000"/>
              </w:rPr>
            </w:pPr>
            <w:r w:rsidRPr="009B79F4">
              <w:rPr>
                <w:rFonts w:ascii="Times New Roman" w:eastAsia="Calibri" w:hAnsi="Times New Roman" w:cs="Times New Roman"/>
                <w:b/>
                <w:color w:val="FF0000"/>
              </w:rPr>
              <w:t xml:space="preserve">4 500 000 (Четыре миллиона пятьсот тысяч) рублей 00 копеек </w:t>
            </w:r>
          </w:p>
          <w:p w14:paraId="1CCEC7EF" w14:textId="2A9E92A7" w:rsidR="006129A2" w:rsidRPr="00290C37" w:rsidRDefault="009B79F4" w:rsidP="009B79F4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</w:pPr>
            <w:r w:rsidRPr="009B79F4">
              <w:rPr>
                <w:rFonts w:ascii="Times New Roman" w:eastAsia="Calibri" w:hAnsi="Times New Roman" w:cs="Times New Roman"/>
                <w:b/>
                <w:color w:val="FF0000"/>
              </w:rPr>
              <w:t>НДС не облагается</w:t>
            </w:r>
          </w:p>
          <w:p w14:paraId="2E2CD834" w14:textId="4BB77A7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4AAC89AC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стандарт закупок </w:t>
            </w:r>
            <w:r w:rsidR="000C7E04" w:rsidRPr="000C7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</w:t>
            </w:r>
            <w:r w:rsidR="000C7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0C7E04" w:rsidRPr="000C7E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77777777" w:rsidR="00A51AE7" w:rsidRPr="00707F7B" w:rsidRDefault="009C2A8C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2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 отдельным приложением</w:t>
            </w: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0C7E04">
      <w:pgSz w:w="11906" w:h="16838"/>
      <w:pgMar w:top="709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B5B"/>
    <w:rsid w:val="00065000"/>
    <w:rsid w:val="000801BB"/>
    <w:rsid w:val="000C7E04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D2DA5"/>
    <w:rsid w:val="004D4B10"/>
    <w:rsid w:val="004D59F9"/>
    <w:rsid w:val="00562375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49DD"/>
    <w:rsid w:val="00756554"/>
    <w:rsid w:val="00794D2B"/>
    <w:rsid w:val="00837F04"/>
    <w:rsid w:val="00843B6B"/>
    <w:rsid w:val="00870076"/>
    <w:rsid w:val="008E6A05"/>
    <w:rsid w:val="008E7B75"/>
    <w:rsid w:val="008F3A76"/>
    <w:rsid w:val="00926DA8"/>
    <w:rsid w:val="00941D13"/>
    <w:rsid w:val="00966F1D"/>
    <w:rsid w:val="009B79F4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C02CA"/>
    <w:rsid w:val="00D33249"/>
    <w:rsid w:val="00DA72D1"/>
    <w:rsid w:val="00DB24D5"/>
    <w:rsid w:val="00E3228E"/>
    <w:rsid w:val="00E50541"/>
    <w:rsid w:val="00E672E6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Зубихин Сергей Анатольевич</cp:lastModifiedBy>
  <cp:revision>12</cp:revision>
  <dcterms:created xsi:type="dcterms:W3CDTF">2023-08-03T06:54:00Z</dcterms:created>
  <dcterms:modified xsi:type="dcterms:W3CDTF">2024-01-18T06:38:00Z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